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FDB" w:rsidRPr="006E7173" w:rsidRDefault="0005096B">
      <w:pPr>
        <w:pStyle w:val="ConsPlusTitle"/>
        <w:spacing w:line="276" w:lineRule="auto"/>
        <w:ind w:right="-1"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6E7173">
        <w:rPr>
          <w:rFonts w:ascii="Times New Roman" w:hAnsi="Times New Roman" w:cs="Times New Roman"/>
          <w:b w:val="0"/>
          <w:sz w:val="28"/>
          <w:szCs w:val="28"/>
          <w:lang w:val="ru-RU"/>
        </w:rPr>
        <w:t>Проект</w:t>
      </w:r>
    </w:p>
    <w:p w:rsidR="00411FDB" w:rsidRPr="006E7173" w:rsidRDefault="00411FDB">
      <w:pPr>
        <w:pStyle w:val="ConsPlusTitle"/>
        <w:spacing w:line="276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411FDB" w:rsidRPr="006E7173" w:rsidRDefault="0005096B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7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11FDB" w:rsidRPr="006E7173" w:rsidRDefault="0005096B">
      <w:pPr>
        <w:tabs>
          <w:tab w:val="left" w:pos="630"/>
          <w:tab w:val="left" w:pos="1845"/>
        </w:tabs>
        <w:spacing w:line="310" w:lineRule="exact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>Татарстан Республикасы Рәисе Указы</w:t>
      </w:r>
    </w:p>
    <w:p w:rsidR="00411FDB" w:rsidRPr="006E7173" w:rsidRDefault="00411FDB">
      <w:pPr>
        <w:tabs>
          <w:tab w:val="left" w:pos="630"/>
          <w:tab w:val="left" w:pos="1845"/>
        </w:tabs>
        <w:spacing w:line="310" w:lineRule="exact"/>
        <w:jc w:val="center"/>
        <w:rPr>
          <w:rFonts w:ascii="Times New Roman" w:hAnsi="Times New Roman" w:cs="Times New Roman"/>
          <w:b/>
          <w:w w:val="90"/>
          <w:sz w:val="28"/>
          <w:szCs w:val="28"/>
        </w:rPr>
      </w:pPr>
    </w:p>
    <w:p w:rsidR="00411FDB" w:rsidRPr="006E7173" w:rsidRDefault="00411FDB">
      <w:pPr>
        <w:tabs>
          <w:tab w:val="left" w:pos="630"/>
          <w:tab w:val="left" w:pos="1845"/>
        </w:tabs>
        <w:spacing w:line="310" w:lineRule="exact"/>
        <w:jc w:val="center"/>
        <w:rPr>
          <w:rFonts w:ascii="Times New Roman" w:hAnsi="Times New Roman" w:cs="Times New Roman"/>
          <w:b/>
          <w:w w:val="90"/>
          <w:sz w:val="28"/>
          <w:szCs w:val="28"/>
        </w:rPr>
      </w:pPr>
    </w:p>
    <w:p w:rsidR="00411FDB" w:rsidRPr="006E7173" w:rsidRDefault="0005096B">
      <w:pPr>
        <w:tabs>
          <w:tab w:val="left" w:pos="630"/>
          <w:tab w:val="left" w:pos="1845"/>
        </w:tabs>
        <w:spacing w:line="310" w:lineRule="exact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>2025 елга «Алдынгы инженерлык мәктәпләрен үстерү программаларына ярдәм күрсәтү» грантын гамәлгә кую турында</w:t>
      </w:r>
    </w:p>
    <w:p w:rsidR="00411FDB" w:rsidRPr="006E7173" w:rsidRDefault="00411FDB">
      <w:pPr>
        <w:tabs>
          <w:tab w:val="left" w:pos="1845"/>
        </w:tabs>
        <w:spacing w:line="310" w:lineRule="exact"/>
        <w:ind w:left="588"/>
        <w:jc w:val="center"/>
        <w:rPr>
          <w:rFonts w:ascii="Times New Roman" w:hAnsi="Times New Roman" w:cs="Times New Roman"/>
          <w:b/>
          <w:bCs/>
          <w:spacing w:val="-2"/>
          <w:w w:val="105"/>
          <w:sz w:val="28"/>
          <w:szCs w:val="28"/>
        </w:rPr>
      </w:pP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 xml:space="preserve">«Яшьләр hәм балалар» илкүләм проектының «Лидерлар буыны өчен университетлар» федераль проекты </w:t>
      </w:r>
      <w:r w:rsidRPr="006E7173">
        <w:rPr>
          <w:rFonts w:ascii="Times New Roman" w:hAnsi="Times New Roman" w:cs="Times New Roman"/>
          <w:sz w:val="28"/>
          <w:szCs w:val="28"/>
        </w:rPr>
        <w:t xml:space="preserve">«Алдынгы инженерлык мәктәпләре» проекты кысаларында Татарстан Республикасында әйдәүче югары белем бирү мәгариф оешмалары базасында төзелгән алдынгы инженерлык мәктәпләренә дәүләт ярдәме күрсәтү максатларында, «Фән hәм фәнни эшчәнлек турында» 1998 елның 18 </w:t>
      </w:r>
      <w:r w:rsidRPr="006E7173">
        <w:rPr>
          <w:rFonts w:ascii="Times New Roman" w:hAnsi="Times New Roman" w:cs="Times New Roman"/>
          <w:sz w:val="28"/>
          <w:szCs w:val="28"/>
        </w:rPr>
        <w:t>июнендәге 1661 номерлы Федераль законның 14 статьясы hәм «Татарстан Республикасында инновация эшчәнлеге турында» 2010 елның 2 августындагы 63-ТРЗ номерлы Татарстан Республикасы Законының 16 статьясы нигезендә карар бирәм: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1. 2026 елга «Алдынгы инженерлык м</w:t>
      </w:r>
      <w:r w:rsidRPr="006E7173">
        <w:rPr>
          <w:rFonts w:ascii="Times New Roman" w:hAnsi="Times New Roman" w:cs="Times New Roman"/>
          <w:sz w:val="28"/>
          <w:szCs w:val="28"/>
        </w:rPr>
        <w:t>әктәпләрен</w:t>
      </w:r>
      <w:r w:rsidRPr="006E7173">
        <w:rPr>
          <w:rFonts w:ascii="Times New Roman" w:hAnsi="Times New Roman" w:cs="Times New Roman"/>
          <w:sz w:val="28"/>
          <w:szCs w:val="28"/>
        </w:rPr>
        <w:t xml:space="preserve"> үстерү программаларына ярдәм күрсәтү» грантын (алга таба шулай ук – грант) гамәлгә куярга.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2. 2026 елда «Алдынгы инженерлык мәктәпләрен үстерү программаларына ярдәм күрсәтү» грантын алучыларның кушымтада бирелә торган исемлеген расларга.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3. Гран</w:t>
      </w:r>
      <w:r w:rsidRPr="006E7173">
        <w:rPr>
          <w:rFonts w:ascii="Times New Roman" w:hAnsi="Times New Roman" w:cs="Times New Roman"/>
          <w:sz w:val="28"/>
          <w:szCs w:val="28"/>
        </w:rPr>
        <w:t>т түләүгә Татарстан Республикасы бюджеты бюджет ассигнованниләренең гомуми күләме 550 000,0 мең сум тәшкил итә дип билгеләргә.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4. Татарстан Республикасы Министрлар Кабинетына: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2026 елда алдынгы инженерлык мәктәпләрен үстерү программасына булышлык итүгә гра</w:t>
      </w:r>
      <w:r w:rsidRPr="006E7173">
        <w:rPr>
          <w:rFonts w:ascii="Times New Roman" w:hAnsi="Times New Roman" w:cs="Times New Roman"/>
          <w:sz w:val="28"/>
          <w:szCs w:val="28"/>
        </w:rPr>
        <w:t>нт бирү тәртибен расларга;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грант алучыларның hәрберсенә Татарстан Республикасы бюджеты акчалары хисабыннан түләнә торган грант күләмен билгеләргә;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әлеге</w:t>
      </w:r>
      <w:r w:rsidRPr="006E7173">
        <w:rPr>
          <w:rFonts w:ascii="Times New Roman" w:hAnsi="Times New Roman" w:cs="Times New Roman"/>
          <w:sz w:val="28"/>
          <w:szCs w:val="28"/>
        </w:rPr>
        <w:t xml:space="preserve"> Указны гамәлгә ашыру белән бәйле чыгымнарны финанслауны 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эмин ит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рг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;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 xml:space="preserve">грантны максатчан куллануны </w:t>
      </w:r>
      <w:r w:rsidRPr="006E7173">
        <w:rPr>
          <w:rFonts w:ascii="Times New Roman" w:hAnsi="Times New Roman" w:cs="Times New Roman"/>
          <w:sz w:val="28"/>
          <w:szCs w:val="28"/>
        </w:rPr>
        <w:t>контрольд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 xml:space="preserve"> тотуны 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эмин ит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рг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;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әлеге</w:t>
      </w:r>
      <w:r w:rsidRPr="006E7173">
        <w:rPr>
          <w:rFonts w:ascii="Times New Roman" w:hAnsi="Times New Roman" w:cs="Times New Roman"/>
          <w:sz w:val="28"/>
          <w:szCs w:val="28"/>
        </w:rPr>
        <w:t xml:space="preserve"> Указның үт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лүен тәэмин ит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 xml:space="preserve"> торган башка карарлар кабул ит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рг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.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</w:rPr>
      </w:pPr>
      <w:r w:rsidRPr="006E7173">
        <w:rPr>
          <w:rFonts w:ascii="Times New Roman" w:hAnsi="Times New Roman" w:cs="Times New Roman"/>
          <w:sz w:val="28"/>
          <w:szCs w:val="28"/>
        </w:rPr>
        <w:t xml:space="preserve">5. </w:t>
      </w:r>
      <w:r w:rsidRPr="006E7173">
        <w:rPr>
          <w:rFonts w:ascii="Times New Roman" w:hAnsi="Times New Roman" w:cs="Times New Roman"/>
          <w:sz w:val="28"/>
          <w:szCs w:val="28"/>
        </w:rPr>
        <w:t>Әл</w:t>
      </w:r>
      <w:r w:rsidRPr="006E7173">
        <w:rPr>
          <w:rFonts w:ascii="Times New Roman" w:hAnsi="Times New Roman" w:cs="Times New Roman"/>
          <w:sz w:val="28"/>
          <w:szCs w:val="28"/>
        </w:rPr>
        <w:t>еге Yказ аңа кул куелган көнн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н үз көчен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 xml:space="preserve"> кер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.</w:t>
      </w:r>
    </w:p>
    <w:p w:rsidR="00411FDB" w:rsidRPr="006E7173" w:rsidRDefault="00411FDB">
      <w:pPr>
        <w:rPr>
          <w:rFonts w:ascii="Times New Roman" w:hAnsi="Times New Roman" w:cs="Times New Roman"/>
        </w:rPr>
        <w:sectPr w:rsidR="00411FDB" w:rsidRPr="006E7173">
          <w:pgSz w:w="11906" w:h="16838"/>
          <w:pgMar w:top="1500" w:right="992" w:bottom="280" w:left="1275" w:header="0" w:footer="0" w:gutter="0"/>
          <w:cols w:space="720"/>
          <w:formProt w:val="0"/>
        </w:sectPr>
      </w:pPr>
    </w:p>
    <w:p w:rsidR="00411FDB" w:rsidRPr="006E7173" w:rsidRDefault="0005096B">
      <w:pPr>
        <w:pStyle w:val="a4"/>
        <w:ind w:left="5726" w:right="170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lastRenderedPageBreak/>
        <w:t>Татарстан Республиксы Рәиснең</w:t>
      </w:r>
    </w:p>
    <w:p w:rsidR="00411FDB" w:rsidRPr="006E7173" w:rsidRDefault="0005096B">
      <w:pPr>
        <w:pStyle w:val="a4"/>
        <w:ind w:left="5726" w:right="170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2026 елның_____</w:t>
      </w:r>
    </w:p>
    <w:p w:rsidR="00411FDB" w:rsidRPr="006E7173" w:rsidRDefault="0005096B">
      <w:pPr>
        <w:pStyle w:val="a4"/>
        <w:ind w:left="5726" w:right="170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______ номерлы Указы белән расланды</w:t>
      </w:r>
    </w:p>
    <w:p w:rsidR="00411FDB" w:rsidRPr="006E7173" w:rsidRDefault="00411FDB">
      <w:pPr>
        <w:tabs>
          <w:tab w:val="left" w:pos="1845"/>
        </w:tabs>
        <w:spacing w:line="310" w:lineRule="exact"/>
        <w:ind w:left="588"/>
        <w:jc w:val="center"/>
        <w:rPr>
          <w:rFonts w:ascii="Times New Roman" w:hAnsi="Times New Roman" w:cs="Times New Roman"/>
          <w:b/>
          <w:spacing w:val="-2"/>
          <w:w w:val="90"/>
          <w:sz w:val="28"/>
          <w:szCs w:val="28"/>
        </w:rPr>
      </w:pPr>
    </w:p>
    <w:p w:rsidR="00411FDB" w:rsidRPr="006E7173" w:rsidRDefault="0005096B">
      <w:pPr>
        <w:tabs>
          <w:tab w:val="left" w:pos="1845"/>
        </w:tabs>
        <w:spacing w:line="310" w:lineRule="exact"/>
        <w:ind w:left="588"/>
        <w:jc w:val="center"/>
        <w:rPr>
          <w:rFonts w:ascii="Times New Roman" w:hAnsi="Times New Roman" w:cs="Times New Roman"/>
        </w:rPr>
      </w:pPr>
      <w:r w:rsidRPr="006E7173">
        <w:rPr>
          <w:rFonts w:ascii="Times New Roman" w:hAnsi="Times New Roman" w:cs="Times New Roman"/>
          <w:b/>
          <w:spacing w:val="-2"/>
          <w:w w:val="90"/>
          <w:sz w:val="28"/>
          <w:szCs w:val="28"/>
        </w:rPr>
        <w:t>2026</w:t>
      </w:r>
      <w:r w:rsidRPr="006E7173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spacing w:val="-5"/>
          <w:sz w:val="28"/>
          <w:szCs w:val="28"/>
        </w:rPr>
        <w:t xml:space="preserve">елга </w:t>
      </w: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>«Алдынгы</w:t>
      </w:r>
      <w:r w:rsidRPr="006E7173">
        <w:rPr>
          <w:rFonts w:ascii="Times New Roman" w:hAnsi="Times New Roman" w:cs="Times New Roman"/>
          <w:b/>
          <w:spacing w:val="23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>инженерлы</w:t>
      </w:r>
      <w:r w:rsidRPr="006E7173">
        <w:rPr>
          <w:rFonts w:ascii="Times New Roman" w:hAnsi="Times New Roman" w:cs="Times New Roman"/>
          <w:b/>
          <w:spacing w:val="-2"/>
          <w:sz w:val="28"/>
          <w:szCs w:val="28"/>
        </w:rPr>
        <w:t xml:space="preserve">к мәктәпләрен үстерү 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программаларына</w:t>
      </w:r>
      <w:r w:rsidRPr="006E7173">
        <w:rPr>
          <w:rFonts w:ascii="Times New Roman" w:hAnsi="Times New Roman" w:cs="Times New Roman"/>
          <w:b/>
          <w:bCs/>
          <w:spacing w:val="-20"/>
          <w:w w:val="105"/>
          <w:position w:val="1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ярд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ә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м</w:t>
      </w:r>
      <w:r w:rsidRPr="006E7173">
        <w:rPr>
          <w:rFonts w:ascii="Times New Roman" w:hAnsi="Times New Roman" w:cs="Times New Roman"/>
          <w:b/>
          <w:bCs/>
          <w:spacing w:val="-12"/>
          <w:w w:val="105"/>
          <w:position w:val="1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к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ү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рс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ә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т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ү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»</w:t>
      </w:r>
      <w:r w:rsidRPr="006E7173">
        <w:rPr>
          <w:rFonts w:ascii="Times New Roman" w:hAnsi="Times New Roman" w:cs="Times New Roman"/>
          <w:b/>
          <w:bCs/>
          <w:spacing w:val="-17"/>
          <w:w w:val="105"/>
          <w:position w:val="1"/>
          <w:sz w:val="28"/>
          <w:szCs w:val="28"/>
        </w:rPr>
        <w:t xml:space="preserve"> </w:t>
      </w:r>
      <w:r w:rsidRPr="006E7173">
        <w:rPr>
          <w:rFonts w:ascii="Times New Roman" w:hAnsi="Times New Roman" w:cs="Times New Roman"/>
          <w:b/>
          <w:bCs/>
          <w:spacing w:val="-2"/>
          <w:w w:val="105"/>
          <w:position w:val="1"/>
          <w:sz w:val="28"/>
          <w:szCs w:val="28"/>
        </w:rPr>
        <w:t>грантын алучылар исемлеге</w:t>
      </w:r>
    </w:p>
    <w:p w:rsidR="00411FDB" w:rsidRPr="006E7173" w:rsidRDefault="00411FDB">
      <w:pPr>
        <w:pStyle w:val="a4"/>
        <w:spacing w:before="6"/>
        <w:rPr>
          <w:rFonts w:ascii="Times New Roman" w:hAnsi="Times New Roman" w:cs="Times New Roman"/>
          <w:sz w:val="28"/>
          <w:szCs w:val="28"/>
        </w:rPr>
      </w:pP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6E7173">
        <w:rPr>
          <w:rFonts w:ascii="Times New Roman" w:hAnsi="Times New Roman" w:cs="Times New Roman"/>
          <w:sz w:val="28"/>
          <w:szCs w:val="28"/>
        </w:rPr>
        <w:t>1. «А.Н. Туполев исеменд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ге Казан илкүл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м тикшеренү техник университеты – КАИ» федераль д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үл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т бюджет югары белем бирү м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гариф учреждениесе.</w:t>
      </w:r>
    </w:p>
    <w:p w:rsidR="00411FDB" w:rsidRPr="006E7173" w:rsidRDefault="0005096B">
      <w:pPr>
        <w:pStyle w:val="a4"/>
        <w:ind w:right="185" w:firstLine="716"/>
        <w:jc w:val="both"/>
        <w:rPr>
          <w:rFonts w:ascii="Times New Roman" w:hAnsi="Times New Roman" w:cs="Times New Roman"/>
        </w:rPr>
      </w:pPr>
      <w:r w:rsidRPr="006E7173">
        <w:rPr>
          <w:rFonts w:ascii="Times New Roman" w:hAnsi="Times New Roman" w:cs="Times New Roman"/>
          <w:sz w:val="28"/>
          <w:szCs w:val="28"/>
        </w:rPr>
        <w:t xml:space="preserve">2. </w:t>
      </w:r>
      <w:r w:rsidRPr="006E7173">
        <w:rPr>
          <w:rFonts w:ascii="Times New Roman" w:hAnsi="Times New Roman" w:cs="Times New Roman"/>
          <w:sz w:val="28"/>
          <w:szCs w:val="28"/>
        </w:rPr>
        <w:t>«Нефть югары м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кт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бе» Ә</w:t>
      </w:r>
      <w:r w:rsidRPr="006E7173">
        <w:rPr>
          <w:rFonts w:ascii="Times New Roman" w:hAnsi="Times New Roman" w:cs="Times New Roman"/>
          <w:sz w:val="28"/>
          <w:szCs w:val="28"/>
        </w:rPr>
        <w:t>лм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т д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үл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т технология университеты» д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үл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т автоном  югары белем бирү м</w:t>
      </w:r>
      <w:r w:rsidRPr="006E7173">
        <w:rPr>
          <w:rFonts w:ascii="Times New Roman" w:hAnsi="Times New Roman" w:cs="Times New Roman"/>
          <w:sz w:val="28"/>
          <w:szCs w:val="28"/>
        </w:rPr>
        <w:t>ə</w:t>
      </w:r>
      <w:r w:rsidRPr="006E7173">
        <w:rPr>
          <w:rFonts w:ascii="Times New Roman" w:hAnsi="Times New Roman" w:cs="Times New Roman"/>
          <w:sz w:val="28"/>
          <w:szCs w:val="28"/>
        </w:rPr>
        <w:t>гариф учреждениесе.</w:t>
      </w:r>
      <w:bookmarkEnd w:id="0"/>
    </w:p>
    <w:sectPr w:rsidR="00411FDB" w:rsidRPr="006E7173">
      <w:pgSz w:w="11906" w:h="16838"/>
      <w:pgMar w:top="1110" w:right="992" w:bottom="280" w:left="1275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411FDB"/>
    <w:rsid w:val="0005096B"/>
    <w:rsid w:val="00411FDB"/>
    <w:rsid w:val="006E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23923-F4BC-41ED-9325-C0F61BD0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Cambria" w:eastAsia="Cambria" w:hAnsi="Cambria" w:cs="Cambria"/>
      <w:lang w:val="kk-KZ"/>
    </w:rPr>
  </w:style>
  <w:style w:type="paragraph" w:styleId="1">
    <w:name w:val="heading 1"/>
    <w:basedOn w:val="a"/>
    <w:uiPriority w:val="1"/>
    <w:qFormat/>
    <w:pPr>
      <w:spacing w:line="316" w:lineRule="exact"/>
      <w:ind w:left="580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"/>
    <w:qFormat/>
    <w:pPr>
      <w:spacing w:before="106"/>
      <w:ind w:left="1513"/>
    </w:pPr>
    <w:rPr>
      <w:sz w:val="31"/>
      <w:szCs w:val="31"/>
    </w:rPr>
  </w:style>
  <w:style w:type="paragraph" w:styleId="a4">
    <w:name w:val="Body Text"/>
    <w:basedOn w:val="a"/>
    <w:uiPriority w:val="1"/>
    <w:qFormat/>
    <w:rPr>
      <w:sz w:val="27"/>
      <w:szCs w:val="27"/>
    </w:r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PT Astra Serif" w:eastAsia="DejaVu Sans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List Paragraph"/>
    <w:basedOn w:val="a"/>
    <w:uiPriority w:val="1"/>
    <w:qFormat/>
    <w:pPr>
      <w:ind w:left="107" w:hanging="28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user1">
    <w:name w:val="Содержимое врезки (user)"/>
    <w:basedOn w:val="a"/>
    <w:qFormat/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numbering" w:customStyle="1" w:styleId="user2">
    <w:name w:val="Без списка (user)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Гульназ Исламова</cp:lastModifiedBy>
  <cp:revision>7</cp:revision>
  <dcterms:created xsi:type="dcterms:W3CDTF">2026-04-20T12:45:00Z</dcterms:created>
  <dcterms:modified xsi:type="dcterms:W3CDTF">2026-04-20T13:57:00Z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2025-06-06T00:00:00Z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</Properties>
</file>